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May 24-28,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K-ESS3-3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K-ESS3-3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Locate litter in a habitat photograph.</w:t>
              <w:br/>
              <w:t xml:space="preserve">L2: Choose an action that keeps litter out of water.</w:t>
              <w:br/>
              <w:t xml:space="preserve">L3: Explain how a chosen action protects living things.</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Locate litter in a habitat photograph.</w:t>
            </w:r>
          </w:p>
          <w:p w14:paraId="7F6A6778" w14:textId="5729EC04" w:rsidR="6C3B9826" w:rsidRDefault="6C3B9826" w:rsidP="6C3B9826">
            <w:pPr>
              <w:rPr>
                <w:b/>
                <w:bCs/>
                <w:color w:val="000000" w:themeColor="text1"/>
                <w:sz w:val="20"/>
                <w:szCs w:val="20"/>
              </w:rPr>
            </w:pPr>
            <w:r>
              <w:rPr>
                <w:b/>
                <w:bCs/>
                <w:sz w:val="20"/>
                <w:szCs w:val="20"/>
                <w:color w:val="000000"/>
              </w:rPr>
              <w:t xml:space="preserve">L2: Choose an action that keeps litter out of water.</w:t>
            </w:r>
          </w:p>
          <w:p w14:paraId="48E72F6B" w14:textId="19EF6D4B" w:rsidR="6C3B9826" w:rsidRDefault="6C3B9826" w:rsidP="6C3B9826">
            <w:pPr>
              <w:rPr>
                <w:b/>
                <w:bCs/>
                <w:sz w:val="20"/>
                <w:szCs w:val="20"/>
              </w:rPr>
            </w:pPr>
            <w:r>
              <w:rPr>
                <w:b/>
                <w:bCs/>
                <w:sz w:val="20"/>
                <w:szCs w:val="20"/>
                <w:color w:val="000000"/>
              </w:rPr>
              <w:t xml:space="preserve">L3: Explain how a chosen action protects living things.</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Pollution Changes Habitats</w:t>
              <w:br/>
              <w:t xml:space="preserve">Word of the week: Habitat is where a living thing lives.</w:t>
              <w:br/>
              <w:t xml:space="preserve">5 min: Show a pond photograph with litter and one without. Ask, "What is different?" Explain that habitats provide what living things need; pollution can harm them. Natural mud is not automatically pollution, and clear-looking water is not necessarily safe.</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Pollution Changes Habitats</w:t>
              <w:br/>
              <w:t xml:space="preserve">Word of the week: Habitat is where a living thing lives.</w:t>
              <w:br/>
              <w:t xml:space="preserve">5 min: Show a pond photograph with litter and one without. Ask, "What is different?" Explain that habitats provide what living things need; pollution can harm them. Natural mud is not automatically pollution, and clear-looking water is not necessarily safe.</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Identify litter in a photograph and explain one risk, such as an animal swallowing plastic. Model selecting a bin rather than dropping packaging near water. Unknown litter should be reported to an adult; use photographs, never contaminated materials.</w:t>
              <w:br/>
              <w:t xml:space="preserve"/>
              <w:br/>
              <w:t xml:space="preserve">We do 10 min: L1 locates pictured litter. L2 chooses between using a bin and dropping litter. L3 explains how the safer choice protects an animal's water or home. Discuss one realistic school action, such as securing snack packaging, using existing visuals and AAC.</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Identify litter in a photograph and explain one risk, such as an animal swallowing plastic. Model selecting a bin rather than dropping packaging near water. Unknown litter should be reported to an adult; use photographs, never contaminated materials.</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L1 locates pictured litter. L2 chooses between using a bin and dropping litter. L3 explains how the safer choice protects an animal's water or home. Discuss one realistic school action, such as securing snack packaging, using existing visuals and AAC.</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Where is the litter? L2: Which action helps? L3: How does that action protect an animal? Accept AAC, gaze, gesture or speech. Record support.</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Where is the litter? L2: Which action helps? L3: How does that action protect an animal? Accept AAC, gaze, gesture or speech. Record support.</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Existing habitat and litter photographs; existing bin/action visuals and AAC; display or book. No real trash, contaminated water, powders, oil spills or animal handling.</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Existing habitat and litter photographs; existing bin/action visuals and AAC; display or book. No real trash, contaminated water, powders, oil spills or animal handling.</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