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May 17-21,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SL.K.1, SL.K.3 (adapted).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SL.K.1, SL.K.3 (adapted).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Choose no scent/try/stop in 2/3 turns.</w:t>
              <w:br/>
              <w:t xml:space="preserve">L2: Compare two chosen samples or pictures.</w:t>
              <w:br/>
              <w:t xml:space="preserve">L3: State a preference and an adjustment.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no scent/try/stop in 2/3 turns.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Compare two chosen samples or pictures.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State a preference and an adjustment.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Scent Memory &amp; Choice</w:t>
              <w:br/>
              <w:t xml:space="preserve">Word: Scent. Show herb pictures and NO SCENT. Smelling is optional. Familiar/new or feeling words are optional, with no correct personal response.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Scent Memory &amp; Choice</w:t>
              <w:br/>
              <w:t xml:space="preserve">Word: Scent. Show herb pictures and NO SCENT. Smelling is optional. Familiar/new or feeling words are optional, with no correct personal response.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After screening and active opt-in, adult briefly opens one mild fresh-herb container at a comfortable distance, then closes it. Model FARTHER and STOP. Default to picture-only if anyone needs scent-free space.</w:t>
              <w:br/>
              <w:t xml:space="preserve"/>
              <w:br/>
              <w:t xml:space="preserve">We do: Learners choose no scent, pictures or a screened brief sample. Allow fresh-air pauses; never require both samples. Match pictures or communicate same/different, familiar/new or a preference without demanding a memory story.</w:t>
              <w:br/>
              <w:t xml:space="preserve"/>
              <w:br/>
              <w:t xml:space="preserve">No oils, sprays, powders or tasting. Screen allergy/asthma/migraine plans; avoid peer exposure. Stop/remove for discomfort.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After screening and active opt-in, adult briefly opens one mild fresh-herb container at a comfortable distance, then closes it. Model FARTHER and STOP. Default to picture-only if anyone needs scent-free space.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Learners choose no scent, pictures or a screened brief sample. Allow fresh-air pauses; never require both samples. Match pictures or communicate same/different, familiar/new or a preference without demanding a memory story.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oils, sprays, powders or tasting. Screen allergy/asthma/migraine plans; avoid peer exposure. Stop/remove for discomfort.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"No scent, try, or finished?"</w:t>
              <w:br/>
              <w:t xml:space="preserve">L2: "Same or different? Which choice?"</w:t>
              <w:br/>
              <w:t xml:space="preserve">L3: "Farther, change, or stop? Why?"</w:t>
              <w:br/>
              <w:t xml:space="preserve">Accept AAC, gaze, signs, points or speech.</w:t>
              <w:br/>
              <w:t xml:space="preserve">Record response/support; honor STOP/ALL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"No scent, try, or finished?"</w:t>
              <w:br/>
              <w:t xml:space="preserve">L2: "Same or different? Which choice?"</w:t>
              <w:br/>
              <w:t xml:space="preserve">L3: "Farther, change, or stop? Why?"</w:t>
              <w:br/>
              <w:t xml:space="preserve">Accept AAC, gaze, signs, points or speech.</w:t>
              <w:br/>
              <w:t xml:space="preserve">Record response/support; honor STOP/ALL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Two identified screened fresh herbs in adult-controlled closed jars; matching pictures; empty NO SCENT option; AAC. If screening is unclear, pictures only.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Two identified screened fresh herbs in adult-controlled closed jars; matching pictures; empty NO SCENT option; AAC. If screening is unclear, pictures only.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scent release if short-staffed. Follow respiratory/sensory plans and honor refusal; no forced smelling. AAC/gaze/choice responses and wait time. Choose levels independently of House.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scent release if short-staffed. Follow respiratory/sensory plans and honor refusal; no forced smelling. AAC/gaze/choice responses and wait time. Choose levels independently of House.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